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Spettabile ARPA (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inserire qui il nome della tua Regione)</w:t>
      </w:r>
    </w:p>
    <w:p w:rsidR="00000000" w:rsidDel="00000000" w:rsidP="00000000" w:rsidRDefault="00000000" w:rsidRPr="00000000" w14:paraId="00000003">
      <w:pPr>
        <w:jc w:val="right"/>
        <w:rPr>
          <w:b w:val="1"/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Sede legale:</w:t>
      </w: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 (inserire qui indirizzo che trovi a questo sito web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i w:val="1"/>
          <w:sz w:val="17"/>
          <w:szCs w:val="17"/>
        </w:rPr>
      </w:pP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https://it.wikipedia.org/wiki/Agenzia_regionale_per_la_protezione_ambientale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7"/>
          <w:szCs w:val="17"/>
          <w:rtl w:val="0"/>
        </w:rPr>
        <w:t xml:space="preserve">)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b w:val="1"/>
          <w:i w:val="1"/>
          <w:color w:val="2a272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a2721"/>
          <w:sz w:val="15"/>
          <w:szCs w:val="15"/>
          <w:rtl w:val="0"/>
        </w:rPr>
        <w:tab/>
        <w:tab/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jc w:val="both"/>
        <w:rPr>
          <w:b w:val="1"/>
          <w:i w:val="1"/>
          <w:color w:val="333333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  <w:rtl w:val="0"/>
        </w:rPr>
        <w:t xml:space="preserve">OGGETTO: </w:t>
      </w:r>
      <w:r w:rsidDel="00000000" w:rsidR="00000000" w:rsidRPr="00000000">
        <w:rPr>
          <w:b w:val="1"/>
          <w:i w:val="1"/>
          <w:color w:val="333333"/>
          <w:sz w:val="18"/>
          <w:szCs w:val="18"/>
          <w:u w:val="single"/>
          <w:rtl w:val="0"/>
        </w:rPr>
        <w:t xml:space="preserve">Analisi degli impatti sanitari e ambientali delle antenne 5G installate sul territorio regionale</w:t>
      </w:r>
    </w:p>
    <w:p w:rsidR="00000000" w:rsidDel="00000000" w:rsidP="00000000" w:rsidRDefault="00000000" w:rsidRPr="00000000" w14:paraId="0000000B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i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1"/>
          <w:szCs w:val="21"/>
          <w:rtl w:val="0"/>
        </w:rPr>
        <w:t xml:space="preserve">ISTANZA DI ACCESSO AGLI ATTI</w:t>
      </w:r>
    </w:p>
    <w:p w:rsidR="00000000" w:rsidDel="00000000" w:rsidP="00000000" w:rsidRDefault="00000000" w:rsidRPr="00000000" w14:paraId="0000000E">
      <w:pPr>
        <w:spacing w:after="100" w:lineRule="auto"/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Il Sottoscritto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 (nome e cognome)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, nato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 (luogo di nascita)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 (data di nascita)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, residente nel Comune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 (nome del comune)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, ai sensi degli articoli 24 e 27 della Legge 241/90</w:t>
      </w:r>
    </w:p>
    <w:p w:rsidR="00000000" w:rsidDel="00000000" w:rsidP="00000000" w:rsidRDefault="00000000" w:rsidRPr="00000000" w14:paraId="00000011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5"/>
          <w:szCs w:val="15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  <w:rtl w:val="0"/>
        </w:rPr>
        <w:t xml:space="preserve">RICHIEDE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  <w:rtl w:val="0"/>
        </w:rPr>
        <w:t xml:space="preserve">La visione e la copia in formato  elettronico (su chiavetta usb fornita dal sottoscritto, oppure via PEC all’indirizzo: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(tua casella pec)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  <w:rtl w:val="0"/>
        </w:rPr>
        <w:t xml:space="preserve">)  della seguente documentazione: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Comunicazione in vostro possesso, ricevute da parte di enti pubblici o privati, in merito all’avvio della sperimentazione con l’installazione e l’attivazione di antenne di nuova generazione 5G sul territorio regionale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Se siate al corrente di antenne con tecnologia 5G posizionate in </w:t>
      </w:r>
      <w:r w:rsidDel="00000000" w:rsidR="00000000" w:rsidRPr="00000000">
        <w:rPr>
          <w:b w:val="1"/>
          <w:i w:val="1"/>
          <w:color w:val="333333"/>
          <w:sz w:val="18"/>
          <w:szCs w:val="18"/>
          <w:rtl w:val="0"/>
        </w:rPr>
        <w:t xml:space="preserve">luoghi sensibili (scuole, ospedali, centri anziani, ...)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Documenti attestanti tutte le verifiche svolte alla data odierna da parte vostra, o richieste inoltrate ad altri altri enti regionali o nazionali, in merito al monitoraggio delle emissioni elettromagnetiche di antenne di nuova tecnologia 5G sul territorio regionale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Documenti o atti prodotti da Arpa </w:t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(inserire qui il nome della tua Regione)</w:t>
      </w:r>
      <w:r w:rsidDel="00000000" w:rsidR="00000000" w:rsidRPr="00000000">
        <w:rPr>
          <w:b w:val="1"/>
          <w:i w:val="1"/>
          <w:color w:val="333333"/>
          <w:sz w:val="17"/>
          <w:szCs w:val="17"/>
          <w:rtl w:val="0"/>
        </w:rPr>
        <w:t xml:space="preserve">, alla data odierna, che escludano categoricamente qualsiasi tipo di effetto biologico sulla popolazione</w:t>
      </w:r>
      <w:r w:rsidDel="00000000" w:rsidR="00000000" w:rsidRPr="00000000">
        <w:rPr>
          <w:b w:val="1"/>
          <w:i w:val="1"/>
          <w:color w:val="2a2721"/>
          <w:sz w:val="17"/>
          <w:szCs w:val="17"/>
          <w:rtl w:val="0"/>
        </w:rPr>
        <w:t xml:space="preserve"> e altresi impatti di natura ambientale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7"/>
          <w:szCs w:val="17"/>
          <w:rtl w:val="0"/>
        </w:rPr>
        <w:t xml:space="preserve">Si invita a consentire l’accesso entro e non oltre il termine di 30 giorni previsto dalla legge, compilando il relativo verbale di consegna del materiale richiesto, e si chiede altresì che sia comunicato il nominativo del Responsabile del Procedimento di accesso.</w:t>
      </w:r>
    </w:p>
    <w:p w:rsidR="00000000" w:rsidDel="00000000" w:rsidP="00000000" w:rsidRDefault="00000000" w:rsidRPr="00000000" w14:paraId="0000001D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bf0041"/>
          <w:sz w:val="17"/>
          <w:szCs w:val="17"/>
          <w:rtl w:val="0"/>
        </w:rPr>
        <w:t xml:space="preserve">(data e luogo)</w:t>
      </w:r>
    </w:p>
    <w:p w:rsidR="00000000" w:rsidDel="00000000" w:rsidP="00000000" w:rsidRDefault="00000000" w:rsidRPr="00000000" w14:paraId="0000001F">
      <w:pPr>
        <w:ind w:firstLine="540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Firma</w:t>
      </w:r>
    </w:p>
    <w:p w:rsidR="00000000" w:rsidDel="00000000" w:rsidP="00000000" w:rsidRDefault="00000000" w:rsidRPr="00000000" w14:paraId="00000020">
      <w:pPr>
        <w:ind w:firstLine="540"/>
        <w:jc w:val="both"/>
        <w:rPr>
          <w:b w:val="1"/>
          <w:i w:val="1"/>
          <w:color w:val="bf004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18"/>
          <w:szCs w:val="18"/>
          <w:rtl w:val="0"/>
        </w:rPr>
        <w:tab/>
      </w:r>
      <w:r w:rsidDel="00000000" w:rsidR="00000000" w:rsidRPr="00000000">
        <w:rPr>
          <w:b w:val="1"/>
          <w:i w:val="1"/>
          <w:color w:val="bf0041"/>
          <w:sz w:val="17"/>
          <w:szCs w:val="17"/>
          <w:rtl w:val="0"/>
        </w:rPr>
        <w:t xml:space="preserve">(nome e cognome)</w:t>
      </w:r>
    </w:p>
    <w:p w:rsidR="00000000" w:rsidDel="00000000" w:rsidP="00000000" w:rsidRDefault="00000000" w:rsidRPr="00000000" w14:paraId="00000021">
      <w:pPr>
        <w:ind w:firstLine="540"/>
        <w:jc w:val="both"/>
        <w:rPr>
          <w:b w:val="1"/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